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85D" w:rsidRDefault="009D6A94" w:rsidP="009D6A94">
      <w:pPr>
        <w:contextualSpacing/>
        <w:jc w:val="center"/>
        <w:rPr>
          <w:b/>
          <w:sz w:val="32"/>
          <w:lang w:val="en-CA"/>
        </w:rPr>
      </w:pPr>
      <w:r w:rsidRPr="009D6A94">
        <w:rPr>
          <w:b/>
          <w:sz w:val="32"/>
          <w:lang w:val="en-CA"/>
        </w:rPr>
        <w:t xml:space="preserve">Design a Logo for </w:t>
      </w:r>
      <w:r w:rsidR="00EF65F4" w:rsidRPr="009D6A94">
        <w:rPr>
          <w:b/>
          <w:sz w:val="32"/>
          <w:lang w:val="en-CA"/>
        </w:rPr>
        <w:t>Universal Washrooms</w:t>
      </w:r>
    </w:p>
    <w:p w:rsidR="00C4585D" w:rsidRDefault="00C4585D" w:rsidP="009D6A94">
      <w:pPr>
        <w:contextualSpacing/>
        <w:jc w:val="center"/>
        <w:rPr>
          <w:b/>
          <w:sz w:val="32"/>
          <w:lang w:val="en-CA"/>
        </w:rPr>
      </w:pPr>
      <w:r>
        <w:rPr>
          <w:b/>
          <w:sz w:val="32"/>
          <w:lang w:val="en-CA"/>
        </w:rPr>
        <w:t>By Bryan Gidinski</w:t>
      </w:r>
    </w:p>
    <w:p w:rsidR="00EF7D10" w:rsidRPr="009D6A94" w:rsidRDefault="00C4585D" w:rsidP="009D6A94">
      <w:pPr>
        <w:contextualSpacing/>
        <w:jc w:val="center"/>
        <w:rPr>
          <w:b/>
          <w:sz w:val="32"/>
          <w:lang w:val="en-CA"/>
        </w:rPr>
      </w:pPr>
      <w:r>
        <w:rPr>
          <w:b/>
          <w:sz w:val="32"/>
          <w:lang w:val="en-CA"/>
        </w:rPr>
        <w:t>bryangidinski@gmail.com</w:t>
      </w:r>
    </w:p>
    <w:p w:rsidR="00C4585D" w:rsidRDefault="00C4585D">
      <w:pPr>
        <w:rPr>
          <w:lang w:val="en-CA"/>
        </w:rPr>
      </w:pPr>
    </w:p>
    <w:p w:rsidR="00EF7D10" w:rsidRDefault="00EF7D10">
      <w:pPr>
        <w:rPr>
          <w:lang w:val="en-CA"/>
        </w:rPr>
      </w:pPr>
      <w:r>
        <w:rPr>
          <w:lang w:val="en-CA"/>
        </w:rPr>
        <w:t>Applied Design, Skills and Technologies</w:t>
      </w:r>
      <w:r w:rsidR="009D6A94">
        <w:rPr>
          <w:lang w:val="en-CA"/>
        </w:rPr>
        <w:t>: Particularly relevant to the Entrepreneur &amp; Marketing Objectives and Possibly with regard to Media Arts (depending on how students are generating and manipulating the images).</w:t>
      </w:r>
    </w:p>
    <w:p w:rsidR="00813BB2" w:rsidRDefault="00EF7D10">
      <w:pPr>
        <w:rPr>
          <w:szCs w:val="20"/>
        </w:rPr>
      </w:pPr>
      <w:r>
        <w:rPr>
          <w:lang w:val="en-CA"/>
        </w:rPr>
        <w:t xml:space="preserve">Grades 4-5: </w:t>
      </w:r>
      <w:r w:rsidRPr="00016345">
        <w:rPr>
          <w:szCs w:val="20"/>
        </w:rPr>
        <w:t>Designs can be improved with prototyping and testing</w:t>
      </w:r>
    </w:p>
    <w:p w:rsidR="00EF7D10" w:rsidRDefault="00EF7D10">
      <w:pPr>
        <w:rPr>
          <w:szCs w:val="20"/>
        </w:rPr>
      </w:pPr>
      <w:r>
        <w:rPr>
          <w:szCs w:val="20"/>
        </w:rPr>
        <w:t>Grades 6-7</w:t>
      </w:r>
      <w:r w:rsidR="009D6A94">
        <w:rPr>
          <w:szCs w:val="20"/>
        </w:rPr>
        <w:t>-8</w:t>
      </w:r>
      <w:r>
        <w:rPr>
          <w:szCs w:val="20"/>
        </w:rPr>
        <w:t xml:space="preserve">: </w:t>
      </w:r>
      <w:r w:rsidRPr="00016345">
        <w:rPr>
          <w:szCs w:val="20"/>
        </w:rPr>
        <w:t>Design can be responsive to identified needs.</w:t>
      </w:r>
    </w:p>
    <w:p w:rsidR="00A46FA4" w:rsidRDefault="00EF7D10">
      <w:pPr>
        <w:rPr>
          <w:lang w:val="en-CA"/>
        </w:rPr>
      </w:pPr>
      <w:r>
        <w:rPr>
          <w:szCs w:val="20"/>
        </w:rPr>
        <w:t xml:space="preserve">Grade 9: </w:t>
      </w:r>
      <w:r w:rsidRPr="00016345">
        <w:rPr>
          <w:szCs w:val="20"/>
        </w:rPr>
        <w:t>Social, ethical, and sustainability considerations impact design.</w:t>
      </w:r>
    </w:p>
    <w:p w:rsidR="00A71425" w:rsidRDefault="00A71425" w:rsidP="00A71425">
      <w:bookmarkStart w:id="0" w:name="_GoBack"/>
      <w:bookmarkEnd w:id="0"/>
      <w:r>
        <w:t>Learning Tasks:</w:t>
      </w:r>
    </w:p>
    <w:p w:rsidR="00A71425" w:rsidRDefault="00A71425" w:rsidP="00A71425">
      <w:pPr>
        <w:rPr>
          <w:lang w:val="en-CA"/>
        </w:rPr>
      </w:pPr>
      <w:r>
        <w:rPr>
          <w:lang w:val="en-CA"/>
        </w:rPr>
        <w:t>1) Analyze design features (i.e. colour, imagery, simplicity, contrast, symbolism, scale, how intuitive the design is – how easy is it to recognize what it intends to communicate)</w:t>
      </w:r>
    </w:p>
    <w:p w:rsidR="00A71425" w:rsidRDefault="003B7A26" w:rsidP="00A71425">
      <w:pPr>
        <w:rPr>
          <w:lang w:val="en-CA"/>
        </w:rPr>
      </w:pPr>
      <w:hyperlink r:id="rId5" w:history="1">
        <w:r w:rsidR="00A71425" w:rsidRPr="005F3282">
          <w:rPr>
            <w:rStyle w:val="Hyperlink"/>
            <w:lang w:val="en-CA"/>
          </w:rPr>
          <w:t>https://www.graphicsprings.com/blog/view/the-5-most-important-things-to-know-about-designing-a-logo</w:t>
        </w:r>
      </w:hyperlink>
    </w:p>
    <w:p w:rsidR="00A71425" w:rsidRDefault="003B7A26" w:rsidP="00A71425">
      <w:pPr>
        <w:rPr>
          <w:lang w:val="en-CA"/>
        </w:rPr>
      </w:pPr>
      <w:hyperlink r:id="rId6" w:history="1">
        <w:r w:rsidR="00A71425" w:rsidRPr="005F3282">
          <w:rPr>
            <w:rStyle w:val="Hyperlink"/>
            <w:lang w:val="en-CA"/>
          </w:rPr>
          <w:t>https://www.webdesignerdepot.com/2009/06/12-essential-rules-to-follow-when-designing-a-logo/</w:t>
        </w:r>
      </w:hyperlink>
    </w:p>
    <w:p w:rsidR="00EF65F4" w:rsidRDefault="00EF65F4">
      <w:pPr>
        <w:rPr>
          <w:lang w:val="en-CA"/>
        </w:rPr>
      </w:pPr>
    </w:p>
    <w:p w:rsidR="006158EC" w:rsidRDefault="006158EC">
      <w:pPr>
        <w:rPr>
          <w:lang w:val="en-CA"/>
        </w:rPr>
      </w:pPr>
      <w:r>
        <w:rPr>
          <w:lang w:val="en-CA"/>
        </w:rPr>
        <w:t>Examine familiar logos:</w:t>
      </w:r>
    </w:p>
    <w:p w:rsidR="00B16978" w:rsidRDefault="00B16978">
      <w:r>
        <w:rPr>
          <w:noProof/>
        </w:rPr>
        <w:drawing>
          <wp:inline distT="0" distB="0" distL="0" distR="0">
            <wp:extent cx="5943600" cy="3120390"/>
            <wp:effectExtent l="25400" t="0" r="0" b="0"/>
            <wp:docPr id="1" name="Picture 0" descr="174834-social-media-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34-social-media-logo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0A" w:rsidRDefault="003B7A26">
      <w:hyperlink r:id="rId8" w:history="1">
        <w:r w:rsidR="00EF65F4" w:rsidRPr="005F3282">
          <w:rPr>
            <w:rStyle w:val="Hyperlink"/>
            <w:lang w:val="en-CA"/>
          </w:rPr>
          <w:t>https://image.flaticon.com/sprites/share/packs/174834-social-media-logos.png</w:t>
        </w:r>
      </w:hyperlink>
    </w:p>
    <w:p w:rsidR="00074B0A" w:rsidRDefault="00074B0A">
      <w:r>
        <w:rPr>
          <w:noProof/>
        </w:rPr>
        <w:drawing>
          <wp:inline distT="0" distB="0" distL="0" distR="0">
            <wp:extent cx="6092771" cy="4229100"/>
            <wp:effectExtent l="25400" t="0" r="3229" b="0"/>
            <wp:docPr id="13" name="Picture 12" descr="FreeVector.com-NHL-Hockey-Team-Log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Vector.com-NHL-Hockey-Team-Logos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771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0A" w:rsidRDefault="003B7A26">
      <w:hyperlink r:id="rId10" w:history="1">
        <w:r w:rsidR="00074B0A" w:rsidRPr="00AD0C0B">
          <w:rPr>
            <w:rStyle w:val="Hyperlink"/>
          </w:rPr>
          <w:t>https://www.freevector.com/nhl-hockey-logos</w:t>
        </w:r>
      </w:hyperlink>
    </w:p>
    <w:p w:rsidR="00B16978" w:rsidRDefault="00B16978"/>
    <w:p w:rsidR="00EF65F4" w:rsidRDefault="00B16978">
      <w:pPr>
        <w:rPr>
          <w:lang w:val="en-CA"/>
        </w:rPr>
      </w:pPr>
      <w:r>
        <w:rPr>
          <w:noProof/>
        </w:rPr>
        <w:drawing>
          <wp:inline distT="0" distB="0" distL="0" distR="0">
            <wp:extent cx="5803900" cy="4391989"/>
            <wp:effectExtent l="25400" t="0" r="0" b="0"/>
            <wp:docPr id="2" name="Picture 1" descr="Car Brand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Brand Logo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8398" cy="43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FA" w:rsidRDefault="003B7A26">
      <w:hyperlink r:id="rId12" w:history="1">
        <w:r w:rsidR="00EF65F4" w:rsidRPr="005F3282">
          <w:rPr>
            <w:rStyle w:val="Hyperlink"/>
            <w:lang w:val="en-CA"/>
          </w:rPr>
          <w:t>https://i.pinimg.com/originals/2a/91/82/2a9182a0f3474630120868b1ac3504f2.jpg</w:t>
        </w:r>
      </w:hyperlink>
    </w:p>
    <w:p w:rsidR="00B16978" w:rsidRDefault="00B16978"/>
    <w:p w:rsidR="00E51BFA" w:rsidRDefault="00E51BFA">
      <w:pPr>
        <w:rPr>
          <w:lang w:val="en-CA"/>
        </w:rPr>
      </w:pPr>
      <w:r>
        <w:rPr>
          <w:lang w:val="en-CA"/>
        </w:rPr>
        <w:t>2) Develop understandings about what Universal Washrooms are, and why they are important.</w:t>
      </w:r>
    </w:p>
    <w:p w:rsidR="00807EA0" w:rsidRDefault="00E51BFA" w:rsidP="00E51BFA">
      <w:pPr>
        <w:pStyle w:val="ListParagraph"/>
        <w:numPr>
          <w:ilvl w:val="0"/>
          <w:numId w:val="1"/>
        </w:numPr>
        <w:rPr>
          <w:lang w:val="en-CA"/>
        </w:rPr>
      </w:pPr>
      <w:r w:rsidRPr="00E51BFA">
        <w:rPr>
          <w:lang w:val="en-CA"/>
        </w:rPr>
        <w:t>Single stall washrooms with locking mechanism</w:t>
      </w:r>
    </w:p>
    <w:p w:rsidR="00E51BFA" w:rsidRPr="00E51BFA" w:rsidRDefault="00807EA0" w:rsidP="00E51BFA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Inclusive, private, accessible</w:t>
      </w:r>
    </w:p>
    <w:p w:rsidR="00813BB2" w:rsidRDefault="00E51BFA">
      <w:pPr>
        <w:rPr>
          <w:lang w:val="en-CA"/>
        </w:rPr>
      </w:pPr>
      <w:r>
        <w:rPr>
          <w:lang w:val="en-CA"/>
        </w:rPr>
        <w:t>3) Brainstorm reasons someone would</w:t>
      </w:r>
      <w:r w:rsidR="00807EA0">
        <w:rPr>
          <w:lang w:val="en-CA"/>
        </w:rPr>
        <w:t xml:space="preserve"> choose </w:t>
      </w:r>
      <w:r>
        <w:rPr>
          <w:lang w:val="en-CA"/>
        </w:rPr>
        <w:t>to use a universal washroom.  Consider who needs access to universal washrooms.</w:t>
      </w:r>
    </w:p>
    <w:p w:rsidR="00813BB2" w:rsidRDefault="00813BB2" w:rsidP="00813BB2">
      <w:pPr>
        <w:pStyle w:val="NoSpacing"/>
      </w:pPr>
      <w:r>
        <w:t>These videos can be helpful in creating the context for understanding the need for gender neutral / universal washrooms.</w:t>
      </w:r>
    </w:p>
    <w:p w:rsidR="00813BB2" w:rsidRDefault="00813BB2" w:rsidP="00813BB2">
      <w:pPr>
        <w:pStyle w:val="NoSpacing"/>
      </w:pPr>
      <w:r>
        <w:t>Ivan Coyote (TEDX - Vancouver</w:t>
      </w:r>
    </w:p>
    <w:p w:rsidR="00813BB2" w:rsidRDefault="00813BB2" w:rsidP="00813BB2">
      <w:pPr>
        <w:pStyle w:val="NoSpacing"/>
      </w:pPr>
      <w:r>
        <w:t>We All Need a Safe Place to Pee</w:t>
      </w:r>
    </w:p>
    <w:p w:rsidR="00813BB2" w:rsidRDefault="00813BB2" w:rsidP="00813BB2">
      <w:pPr>
        <w:pStyle w:val="NoSpacing"/>
      </w:pPr>
      <w:r>
        <w:t>“If I could change the world tomorrow, to make it easier for me to navigate, the very first thing I would do is blink and create single-stall gender-neutral bathrooms in all public places.”</w:t>
      </w:r>
    </w:p>
    <w:p w:rsidR="00813BB2" w:rsidRDefault="003B7A26" w:rsidP="00813BB2">
      <w:pPr>
        <w:pStyle w:val="NoSpacing"/>
      </w:pPr>
      <w:hyperlink r:id="rId13" w:history="1">
        <w:r w:rsidR="00813BB2" w:rsidRPr="00EA3C12">
          <w:rPr>
            <w:rStyle w:val="Hyperlink"/>
          </w:rPr>
          <w:t>https://www.youtube.com/watch?v=wUKAVcj9NVA</w:t>
        </w:r>
      </w:hyperlink>
      <w:r w:rsidR="00813BB2">
        <w:t xml:space="preserve"> (12:16 mins)</w:t>
      </w:r>
    </w:p>
    <w:p w:rsidR="00813BB2" w:rsidRDefault="00813BB2" w:rsidP="00813BB2">
      <w:pPr>
        <w:pStyle w:val="NoSpacing"/>
      </w:pPr>
      <w:r>
        <w:t>An animated / abbreviated version of the same Ivan Coyote speech</w:t>
      </w:r>
    </w:p>
    <w:p w:rsidR="00813BB2" w:rsidRDefault="003B7A26" w:rsidP="00813BB2">
      <w:pPr>
        <w:pStyle w:val="NoSpacing"/>
      </w:pPr>
      <w:hyperlink r:id="rId14" w:history="1">
        <w:r w:rsidR="00813BB2" w:rsidRPr="00EA3C12">
          <w:rPr>
            <w:rStyle w:val="Hyperlink"/>
          </w:rPr>
          <w:t>https://vimeo.com/172375271</w:t>
        </w:r>
      </w:hyperlink>
      <w:r w:rsidR="00813BB2">
        <w:t xml:space="preserve"> (2:19 mins)</w:t>
      </w:r>
    </w:p>
    <w:p w:rsidR="00E51BFA" w:rsidRDefault="00E51BFA">
      <w:pPr>
        <w:rPr>
          <w:lang w:val="en-CA"/>
        </w:rPr>
      </w:pPr>
    </w:p>
    <w:p w:rsidR="00ED0BA9" w:rsidRDefault="00E51BFA">
      <w:pPr>
        <w:rPr>
          <w:lang w:val="en-CA"/>
        </w:rPr>
      </w:pPr>
      <w:r>
        <w:rPr>
          <w:lang w:val="en-CA"/>
        </w:rPr>
        <w:t>4) Group students into design teams (3 – 5 students).  Invite them to design a logo for a universal washroom.  **It is helpful if students are familiar with the concept of non-binary gender.</w:t>
      </w:r>
      <w:r w:rsidR="003F47EE">
        <w:rPr>
          <w:lang w:val="en-CA"/>
        </w:rPr>
        <w:t xml:space="preserve">  The Gender Unicorn Graphic (</w:t>
      </w:r>
      <w:hyperlink r:id="rId15" w:history="1">
        <w:r w:rsidR="003F47EE" w:rsidRPr="00AD0C0B">
          <w:rPr>
            <w:rStyle w:val="Hyperlink"/>
            <w:lang w:val="en-CA"/>
          </w:rPr>
          <w:t>http://www.transstudent.org/gender</w:t>
        </w:r>
      </w:hyperlink>
      <w:r w:rsidR="003F47EE" w:rsidRPr="003F47EE">
        <w:rPr>
          <w:lang w:val="en-CA"/>
        </w:rPr>
        <w:t>)</w:t>
      </w:r>
      <w:r w:rsidR="003F47EE">
        <w:rPr>
          <w:lang w:val="en-CA"/>
        </w:rPr>
        <w:t xml:space="preserve"> can be a useful graphic to help illustrate this point</w:t>
      </w:r>
    </w:p>
    <w:p w:rsidR="00E51BFA" w:rsidRDefault="00ED0BA9">
      <w:pPr>
        <w:rPr>
          <w:lang w:val="en-CA"/>
        </w:rPr>
      </w:pPr>
      <w:r>
        <w:rPr>
          <w:noProof/>
        </w:rPr>
        <w:drawing>
          <wp:inline distT="0" distB="0" distL="0" distR="0">
            <wp:extent cx="5642571" cy="4360333"/>
            <wp:effectExtent l="25400" t="0" r="0" b="0"/>
            <wp:docPr id="12" name="Picture 11" descr="genderunico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derunicorn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516" cy="43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FA" w:rsidRDefault="00E51BFA">
      <w:pPr>
        <w:rPr>
          <w:lang w:val="en-CA"/>
        </w:rPr>
      </w:pPr>
      <w:r>
        <w:rPr>
          <w:lang w:val="en-CA"/>
        </w:rPr>
        <w:t>Provide some objectives to reinforce design understandings about logos</w:t>
      </w:r>
    </w:p>
    <w:p w:rsidR="003F47EE" w:rsidRPr="003F47EE" w:rsidRDefault="003F47EE" w:rsidP="003F47EE">
      <w:pPr>
        <w:pStyle w:val="ListParagraph"/>
        <w:numPr>
          <w:ilvl w:val="0"/>
          <w:numId w:val="1"/>
        </w:numPr>
        <w:rPr>
          <w:lang w:val="en-CA"/>
        </w:rPr>
      </w:pPr>
      <w:r w:rsidRPr="003F47EE">
        <w:rPr>
          <w:lang w:val="en-CA"/>
        </w:rPr>
        <w:t>S</w:t>
      </w:r>
      <w:r w:rsidR="00E51BFA" w:rsidRPr="003F47EE">
        <w:rPr>
          <w:lang w:val="en-CA"/>
        </w:rPr>
        <w:t>trategic use of colour</w:t>
      </w:r>
      <w:r w:rsidRPr="003F47EE">
        <w:rPr>
          <w:lang w:val="en-CA"/>
        </w:rPr>
        <w:t xml:space="preserve"> (It can be easier to limit design palette to black and white.  It allows for high contrast, distinctive graphics and can be copied easily on a conventional copier)</w:t>
      </w:r>
    </w:p>
    <w:p w:rsidR="003F47EE" w:rsidRPr="003F47EE" w:rsidRDefault="003F47EE" w:rsidP="003F47EE">
      <w:pPr>
        <w:pStyle w:val="ListParagraph"/>
        <w:numPr>
          <w:ilvl w:val="0"/>
          <w:numId w:val="1"/>
        </w:numPr>
        <w:rPr>
          <w:lang w:val="en-CA"/>
        </w:rPr>
      </w:pPr>
      <w:r w:rsidRPr="003F47EE">
        <w:rPr>
          <w:lang w:val="en-CA"/>
        </w:rPr>
        <w:t>Simplicity</w:t>
      </w:r>
    </w:p>
    <w:p w:rsidR="003F47EE" w:rsidRPr="003F47EE" w:rsidRDefault="003F47EE" w:rsidP="003F47EE">
      <w:pPr>
        <w:pStyle w:val="ListParagraph"/>
        <w:numPr>
          <w:ilvl w:val="0"/>
          <w:numId w:val="1"/>
        </w:numPr>
        <w:rPr>
          <w:lang w:val="en-CA"/>
        </w:rPr>
      </w:pPr>
      <w:r w:rsidRPr="003F47EE">
        <w:rPr>
          <w:lang w:val="en-CA"/>
        </w:rPr>
        <w:t>Intuitive (Can the user easily interpret its intended meaning?)</w:t>
      </w:r>
    </w:p>
    <w:p w:rsidR="00E51BFA" w:rsidRPr="009D6A94" w:rsidRDefault="003F47EE" w:rsidP="009D6A94">
      <w:pPr>
        <w:pStyle w:val="ListParagraph"/>
        <w:numPr>
          <w:ilvl w:val="0"/>
          <w:numId w:val="1"/>
        </w:numPr>
        <w:rPr>
          <w:lang w:val="en-CA"/>
        </w:rPr>
      </w:pPr>
      <w:r w:rsidRPr="003F47EE">
        <w:rPr>
          <w:lang w:val="en-CA"/>
        </w:rPr>
        <w:t>Inclusivity (Does it communicate that anyone may use the space?)</w:t>
      </w:r>
    </w:p>
    <w:p w:rsidR="005060A3" w:rsidRDefault="00E51BFA">
      <w:pPr>
        <w:rPr>
          <w:lang w:val="en-CA"/>
        </w:rPr>
      </w:pPr>
      <w:r>
        <w:rPr>
          <w:lang w:val="en-CA"/>
        </w:rPr>
        <w:t>5) Draft and audition graphics.  Circulate and provide feedback.  ** It is helpful to challenge them to think beyond binary representations of gender in accomplishing the design objectives.</w:t>
      </w:r>
      <w:r w:rsidR="00807EA0">
        <w:rPr>
          <w:lang w:val="en-CA"/>
        </w:rPr>
        <w:t xml:space="preserve">  Students are encouraged to brainstorm and develop more than one design concept.</w:t>
      </w:r>
    </w:p>
    <w:p w:rsidR="005060A3" w:rsidRDefault="00ED0BA9">
      <w:pPr>
        <w:rPr>
          <w:lang w:val="en-CA"/>
        </w:rPr>
      </w:pPr>
      <w:r>
        <w:rPr>
          <w:lang w:val="en-CA"/>
        </w:rPr>
        <w:t>6) Students “pitch” their designs to the class.  Feedback by the “Client” (this can include teacher and/or peer feedback) is given, and students revise and polish their designs.</w:t>
      </w:r>
    </w:p>
    <w:p w:rsidR="00813BB2" w:rsidRDefault="00813BB2" w:rsidP="00690BA2">
      <w:pPr>
        <w:pStyle w:val="NoSpacing"/>
      </w:pPr>
    </w:p>
    <w:p w:rsidR="00813BB2" w:rsidRDefault="00813BB2" w:rsidP="00690BA2">
      <w:pPr>
        <w:pStyle w:val="NoSpacing"/>
      </w:pPr>
    </w:p>
    <w:p w:rsidR="00813BB2" w:rsidRDefault="009D6A94" w:rsidP="00690BA2">
      <w:pPr>
        <w:pStyle w:val="NoSpacing"/>
      </w:pPr>
      <w:r>
        <w:t>Students can practice giving constructive criticism on designs created by graphic artists.</w:t>
      </w:r>
    </w:p>
    <w:p w:rsidR="00690BA2" w:rsidRDefault="00690BA2" w:rsidP="00690BA2">
      <w:pPr>
        <w:pStyle w:val="NoSpacing"/>
      </w:pPr>
      <w:r>
        <w:t>Designers from a variety of design companies were asked to create a symbol to indicate gender-neutral washrooms.</w:t>
      </w:r>
    </w:p>
    <w:p w:rsidR="00690BA2" w:rsidRDefault="003B7A26" w:rsidP="00690BA2">
      <w:pPr>
        <w:pStyle w:val="NoSpacing"/>
      </w:pPr>
      <w:hyperlink r:id="rId17" w:history="1">
        <w:r w:rsidR="00690BA2" w:rsidRPr="00EA3C12">
          <w:rPr>
            <w:rStyle w:val="Hyperlink"/>
          </w:rPr>
          <w:t>https://www.fastcompany.com/3063488/we-asked-6-designers-to-recreate-gender-neutral-bathroom-icons</w:t>
        </w:r>
      </w:hyperlink>
      <w:r w:rsidR="005F10D7">
        <w:t xml:space="preserve"> (1:00 mins)</w:t>
      </w:r>
    </w:p>
    <w:p w:rsidR="00B16978" w:rsidRPr="005F10D7" w:rsidRDefault="00B16978" w:rsidP="005F10D7">
      <w:pPr>
        <w:pStyle w:val="NoSpacing"/>
      </w:pPr>
    </w:p>
    <w:p w:rsidR="00B16978" w:rsidRDefault="009D6A94">
      <w:pPr>
        <w:rPr>
          <w:lang w:val="en-CA"/>
        </w:rPr>
      </w:pPr>
      <w:r>
        <w:rPr>
          <w:lang w:val="en-CA"/>
        </w:rPr>
        <w:t xml:space="preserve">Possible extension activity:  </w:t>
      </w:r>
      <w:r w:rsidR="00B16978">
        <w:rPr>
          <w:lang w:val="en-CA"/>
        </w:rPr>
        <w:t>Article that shows some of the most memorable icon brand logos, as well as their evolution over time.</w:t>
      </w:r>
      <w:r>
        <w:rPr>
          <w:lang w:val="en-CA"/>
        </w:rPr>
        <w:t xml:space="preserve">  Consider how designs might have to adapt or change at some point in the future.</w:t>
      </w:r>
    </w:p>
    <w:p w:rsidR="00B16978" w:rsidRDefault="003B7A26">
      <w:pPr>
        <w:rPr>
          <w:lang w:val="en-CA"/>
        </w:rPr>
      </w:pPr>
      <w:hyperlink r:id="rId18" w:history="1">
        <w:r w:rsidR="00B16978" w:rsidRPr="00AD0C0B">
          <w:rPr>
            <w:rStyle w:val="Hyperlink"/>
            <w:lang w:val="en-CA"/>
          </w:rPr>
          <w:t>http://www.complex.com/style/2013/03/the-50-most-iconic-brand-logos-of-all-time/</w:t>
        </w:r>
      </w:hyperlink>
    </w:p>
    <w:p w:rsidR="00870759" w:rsidRDefault="00870759">
      <w:pPr>
        <w:rPr>
          <w:lang w:val="en-CA"/>
        </w:rPr>
      </w:pPr>
      <w:r>
        <w:rPr>
          <w:lang w:val="en-CA"/>
        </w:rPr>
        <w:t>Student Samples (Grade 6/7)</w:t>
      </w:r>
      <w:r w:rsidRPr="00870759">
        <w:rPr>
          <w:noProof/>
        </w:rPr>
        <w:drawing>
          <wp:inline distT="0" distB="0" distL="0" distR="0">
            <wp:extent cx="5397500" cy="1866707"/>
            <wp:effectExtent l="2540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8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759">
        <w:rPr>
          <w:noProof/>
        </w:rPr>
        <w:drawing>
          <wp:inline distT="0" distB="0" distL="0" distR="0">
            <wp:extent cx="4746052" cy="4024380"/>
            <wp:effectExtent l="0" t="381000" r="0" b="34442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5617" cy="402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59" w:rsidRDefault="00870759">
      <w:pPr>
        <w:rPr>
          <w:lang w:val="en-CA"/>
        </w:rPr>
      </w:pPr>
      <w:r>
        <w:rPr>
          <w:noProof/>
        </w:rPr>
        <w:drawing>
          <wp:inline distT="0" distB="0" distL="0" distR="0">
            <wp:extent cx="4660900" cy="4060119"/>
            <wp:effectExtent l="2540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06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1700" cy="3885302"/>
            <wp:effectExtent l="2540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8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A3" w:rsidRPr="00EF65F4" w:rsidRDefault="00870759">
      <w:pPr>
        <w:rPr>
          <w:lang w:val="en-CA"/>
        </w:rPr>
      </w:pPr>
      <w:r>
        <w:rPr>
          <w:noProof/>
        </w:rPr>
        <w:drawing>
          <wp:inline distT="0" distB="0" distL="0" distR="0">
            <wp:extent cx="5022488" cy="4362656"/>
            <wp:effectExtent l="25400" t="0" r="6712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2488" cy="43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0A3" w:rsidRPr="00EF65F4" w:rsidSect="0036607E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03F3D"/>
    <w:multiLevelType w:val="hybridMultilevel"/>
    <w:tmpl w:val="65E67FCC"/>
    <w:lvl w:ilvl="0" w:tplc="E53485F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characterSpacingControl w:val="doNotCompress"/>
  <w:compat/>
  <w:rsids>
    <w:rsidRoot w:val="00EF65F4"/>
    <w:rsid w:val="00074B0A"/>
    <w:rsid w:val="0036607E"/>
    <w:rsid w:val="003B7A26"/>
    <w:rsid w:val="003F47EE"/>
    <w:rsid w:val="005060A3"/>
    <w:rsid w:val="005F10D7"/>
    <w:rsid w:val="006158EC"/>
    <w:rsid w:val="00664896"/>
    <w:rsid w:val="00690BA2"/>
    <w:rsid w:val="00807EA0"/>
    <w:rsid w:val="00813BB2"/>
    <w:rsid w:val="00870759"/>
    <w:rsid w:val="00937D45"/>
    <w:rsid w:val="009D6A94"/>
    <w:rsid w:val="00A46FA4"/>
    <w:rsid w:val="00A71425"/>
    <w:rsid w:val="00B16978"/>
    <w:rsid w:val="00C4585D"/>
    <w:rsid w:val="00C74A50"/>
    <w:rsid w:val="00E51BFA"/>
    <w:rsid w:val="00E61E36"/>
    <w:rsid w:val="00ED0BA9"/>
    <w:rsid w:val="00EF65F4"/>
    <w:rsid w:val="00EF7D10"/>
  </w:rsids>
  <m:mathPr>
    <m:mathFont m:val="Viner Hand IT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0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EF65F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90BA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1697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51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freevector.com/nhl-hockey-logos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s://i.pinimg.com/originals/2a/91/82/2a9182a0f3474630120868b1ac3504f2.jpg" TargetMode="External"/><Relationship Id="rId13" Type="http://schemas.openxmlformats.org/officeDocument/2006/relationships/hyperlink" Target="https://www.youtube.com/watch?v=wUKAVcj9NVA" TargetMode="External"/><Relationship Id="rId14" Type="http://schemas.openxmlformats.org/officeDocument/2006/relationships/hyperlink" Target="https://vimeo.com/172375271" TargetMode="External"/><Relationship Id="rId15" Type="http://schemas.openxmlformats.org/officeDocument/2006/relationships/hyperlink" Target="http://www.transstudent.org/gender" TargetMode="External"/><Relationship Id="rId16" Type="http://schemas.openxmlformats.org/officeDocument/2006/relationships/image" Target="media/image4.jpeg"/><Relationship Id="rId17" Type="http://schemas.openxmlformats.org/officeDocument/2006/relationships/hyperlink" Target="https://www.fastcompany.com/3063488/we-asked-6-designers-to-recreate-gender-neutral-bathroom-icons" TargetMode="External"/><Relationship Id="rId18" Type="http://schemas.openxmlformats.org/officeDocument/2006/relationships/hyperlink" Target="http://www.complex.com/style/2013/03/the-50-most-iconic-brand-logos-of-all-time/" TargetMode="External"/><Relationship Id="rId1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graphicsprings.com/blog/view/the-5-most-important-things-to-know-about-designing-a-logo" TargetMode="External"/><Relationship Id="rId6" Type="http://schemas.openxmlformats.org/officeDocument/2006/relationships/hyperlink" Target="https://www.webdesignerdepot.com/2009/06/12-essential-rules-to-follow-when-designing-a-logo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image.flaticon.com/sprites/share/packs/174834-social-media-logos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660</Words>
  <Characters>3767</Characters>
  <Application>Microsoft Macintosh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Gidinski</dc:creator>
  <cp:keywords/>
  <dc:description/>
  <cp:lastModifiedBy>Bryan Gidinski</cp:lastModifiedBy>
  <cp:revision>7</cp:revision>
  <dcterms:created xsi:type="dcterms:W3CDTF">2017-09-25T17:04:00Z</dcterms:created>
  <dcterms:modified xsi:type="dcterms:W3CDTF">2017-10-25T03:40:00Z</dcterms:modified>
</cp:coreProperties>
</file>